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76" w:rsidRPr="00AF6D1E" w:rsidRDefault="00186CFA">
      <w:pPr>
        <w:rPr>
          <w:b/>
        </w:rPr>
      </w:pPr>
      <w:r w:rsidRPr="00AF6D1E">
        <w:rPr>
          <w:b/>
        </w:rPr>
        <w:t xml:space="preserve">Proposed MAPP </w:t>
      </w:r>
      <w:r w:rsidR="002B4005">
        <w:rPr>
          <w:b/>
        </w:rPr>
        <w:t>changes both negative and positive for this consumer:</w:t>
      </w:r>
    </w:p>
    <w:p w:rsidR="00186CFA" w:rsidRDefault="00305EDA">
      <w:r>
        <w:t>M</w:t>
      </w:r>
      <w:r w:rsidR="00BE19F2">
        <w:t>A</w:t>
      </w:r>
      <w:r>
        <w:t xml:space="preserve"> receives SSDI for $1699 per month</w:t>
      </w:r>
      <w:r w:rsidR="00186CFA">
        <w:t xml:space="preserve">. </w:t>
      </w:r>
      <w:r>
        <w:t>She is in the MAPP progr</w:t>
      </w:r>
      <w:r w:rsidR="002B4005">
        <w:t xml:space="preserve">am now with a $425 monthly premium. She is meeting the work-requirement through in-kind employment. She has MRE’s that are reducing her premium to this amount. </w:t>
      </w:r>
      <w:r>
        <w:t>This is a difficult payment to make but she has no other choice since this is how she is receiving her long term care services. MAPP is providing her Medicaid eligibility so that she can get help through IRIS specifically.</w:t>
      </w:r>
      <w:r w:rsidR="00186CFA">
        <w:t xml:space="preserve"> </w:t>
      </w:r>
      <w:r>
        <w:t>M</w:t>
      </w:r>
      <w:r w:rsidR="00BE19F2">
        <w:t>A</w:t>
      </w:r>
      <w:r>
        <w:t xml:space="preserve"> is looking for full time employment and would like to earn $58,000 per year.</w:t>
      </w:r>
      <w:r w:rsidR="00186CFA">
        <w:t xml:space="preserve"> </w:t>
      </w:r>
      <w:r>
        <w:t xml:space="preserve">However, she will not do so unless she is able to </w:t>
      </w:r>
      <w:r w:rsidR="002B4005">
        <w:t xml:space="preserve">continue to </w:t>
      </w:r>
      <w:r>
        <w:t>receive assistance with long-term care services.</w:t>
      </w:r>
      <w:r w:rsidR="00186CFA">
        <w:t xml:space="preserve"> </w:t>
      </w:r>
    </w:p>
    <w:p w:rsidR="00186CFA" w:rsidRDefault="00186CFA" w:rsidP="00186CFA">
      <w:pPr>
        <w:spacing w:after="0" w:line="240" w:lineRule="auto"/>
      </w:pPr>
      <w:r>
        <w:tab/>
        <w:t>$</w:t>
      </w:r>
      <w:r w:rsidR="00305EDA">
        <w:t>1699</w:t>
      </w:r>
      <w:r>
        <w:tab/>
      </w:r>
      <w:r>
        <w:tab/>
        <w:t>SSDI</w:t>
      </w:r>
    </w:p>
    <w:p w:rsidR="00186CFA" w:rsidRDefault="00186CFA" w:rsidP="00186CFA">
      <w:pPr>
        <w:pStyle w:val="ListParagraph"/>
        <w:numPr>
          <w:ilvl w:val="0"/>
          <w:numId w:val="1"/>
        </w:numPr>
        <w:spacing w:after="0" w:line="240" w:lineRule="auto"/>
      </w:pPr>
      <w:r w:rsidRPr="00305EDA">
        <w:t>$813</w:t>
      </w:r>
      <w:r w:rsidRPr="00305EDA">
        <w:tab/>
      </w:r>
      <w:r>
        <w:tab/>
        <w:t>Standard Living Allowance</w:t>
      </w:r>
    </w:p>
    <w:p w:rsidR="00305EDA" w:rsidRDefault="00305EDA" w:rsidP="00186CFA">
      <w:pPr>
        <w:pStyle w:val="ListParagraph"/>
        <w:numPr>
          <w:ilvl w:val="0"/>
          <w:numId w:val="1"/>
        </w:numPr>
        <w:spacing w:after="0" w:line="240" w:lineRule="auto"/>
      </w:pPr>
      <w:r w:rsidRPr="00305EDA">
        <w:rPr>
          <w:u w:val="single"/>
        </w:rPr>
        <w:t>$</w:t>
      </w:r>
      <w:r w:rsidR="002B4005">
        <w:rPr>
          <w:u w:val="single"/>
        </w:rPr>
        <w:t>334.00</w:t>
      </w:r>
      <w:r>
        <w:tab/>
        <w:t>MRE</w:t>
      </w:r>
      <w:r w:rsidR="002B4005">
        <w:t xml:space="preserve"> </w:t>
      </w:r>
    </w:p>
    <w:p w:rsidR="00186CFA" w:rsidRDefault="00186CFA" w:rsidP="00186CFA">
      <w:pPr>
        <w:spacing w:after="0" w:line="240" w:lineRule="auto"/>
      </w:pPr>
      <w:r>
        <w:t>=</w:t>
      </w:r>
      <w:r>
        <w:tab/>
        <w:t>$</w:t>
      </w:r>
      <w:r w:rsidR="002B4005">
        <w:t>447.10</w:t>
      </w:r>
      <w:r w:rsidR="002B4005">
        <w:tab/>
      </w:r>
      <w:r>
        <w:t>Adjusted unearned income</w:t>
      </w:r>
      <w:r>
        <w:tab/>
      </w:r>
      <w:r>
        <w:tab/>
      </w:r>
      <w:r>
        <w:tab/>
      </w:r>
      <w:r>
        <w:tab/>
      </w:r>
    </w:p>
    <w:p w:rsidR="00186CFA" w:rsidRDefault="00186CFA" w:rsidP="00186CFA">
      <w:pPr>
        <w:spacing w:after="0" w:line="240" w:lineRule="auto"/>
      </w:pPr>
    </w:p>
    <w:p w:rsidR="00186CFA" w:rsidRDefault="00186CFA" w:rsidP="00186CFA">
      <w:pPr>
        <w:spacing w:after="0" w:line="240" w:lineRule="auto"/>
      </w:pPr>
      <w:r>
        <w:tab/>
        <w:t>$</w:t>
      </w:r>
      <w:r w:rsidR="002B4005">
        <w:t>0</w:t>
      </w:r>
      <w:r>
        <w:tab/>
        <w:t>Estimated gross monthly wages</w:t>
      </w:r>
    </w:p>
    <w:p w:rsidR="00186CFA" w:rsidRDefault="00186CFA" w:rsidP="00186CFA">
      <w:pPr>
        <w:spacing w:after="0" w:line="240" w:lineRule="auto"/>
      </w:pPr>
      <w:r>
        <w:t>X</w:t>
      </w:r>
      <w:r>
        <w:tab/>
      </w:r>
      <w:r w:rsidRPr="00186CFA">
        <w:rPr>
          <w:u w:val="single"/>
        </w:rPr>
        <w:t>.03%</w:t>
      </w:r>
      <w:r w:rsidRPr="00186CFA">
        <w:rPr>
          <w:u w:val="single"/>
        </w:rPr>
        <w:tab/>
      </w:r>
    </w:p>
    <w:p w:rsidR="00186CFA" w:rsidRDefault="00186CFA" w:rsidP="00186CFA">
      <w:pPr>
        <w:spacing w:after="0" w:line="240" w:lineRule="auto"/>
      </w:pPr>
      <w:r>
        <w:t>=</w:t>
      </w:r>
      <w:r>
        <w:tab/>
        <w:t>$</w:t>
      </w:r>
      <w:r w:rsidR="002B4005">
        <w:t>0</w:t>
      </w:r>
      <w:r>
        <w:tab/>
        <w:t>Adjusted earned income</w:t>
      </w:r>
      <w:r>
        <w:tab/>
      </w:r>
    </w:p>
    <w:p w:rsidR="00186CFA" w:rsidRDefault="00186CFA" w:rsidP="00186CFA">
      <w:pPr>
        <w:spacing w:after="0" w:line="240" w:lineRule="auto"/>
      </w:pPr>
    </w:p>
    <w:p w:rsidR="00186CFA" w:rsidRDefault="00186CFA" w:rsidP="00186CFA">
      <w:pPr>
        <w:spacing w:after="0" w:line="240" w:lineRule="auto"/>
      </w:pPr>
      <w:r>
        <w:t>$</w:t>
      </w:r>
      <w:r w:rsidR="002B4005">
        <w:t>447.10 + 40</w:t>
      </w:r>
      <w:r>
        <w:t xml:space="preserve"> </w:t>
      </w:r>
      <w:proofErr w:type="gramStart"/>
      <w:r>
        <w:t>=  $</w:t>
      </w:r>
      <w:proofErr w:type="gramEnd"/>
      <w:r w:rsidR="002B4005">
        <w:t>447.10</w:t>
      </w:r>
      <w:r>
        <w:t xml:space="preserve"> rounded down to the nearest quarter is $</w:t>
      </w:r>
      <w:r w:rsidR="002B4005">
        <w:t>425</w:t>
      </w:r>
    </w:p>
    <w:p w:rsidR="00186CFA" w:rsidRDefault="00186CFA" w:rsidP="00186CFA">
      <w:pPr>
        <w:spacing w:after="0" w:line="240" w:lineRule="auto"/>
      </w:pPr>
    </w:p>
    <w:p w:rsidR="00186CFA" w:rsidRPr="00186CFA" w:rsidRDefault="00186CFA" w:rsidP="00186CFA">
      <w:pPr>
        <w:spacing w:after="0" w:line="240" w:lineRule="auto"/>
        <w:rPr>
          <w:u w:val="single"/>
        </w:rPr>
      </w:pPr>
      <w:r w:rsidRPr="00186CFA">
        <w:rPr>
          <w:u w:val="single"/>
        </w:rPr>
        <w:t xml:space="preserve">Premium for MAPP </w:t>
      </w:r>
      <w:r w:rsidR="002B4005">
        <w:rPr>
          <w:u w:val="single"/>
        </w:rPr>
        <w:t>is</w:t>
      </w:r>
      <w:r w:rsidRPr="00186CFA">
        <w:rPr>
          <w:u w:val="single"/>
        </w:rPr>
        <w:t xml:space="preserve"> $</w:t>
      </w:r>
      <w:r w:rsidR="002B4005">
        <w:rPr>
          <w:u w:val="single"/>
        </w:rPr>
        <w:t>425</w:t>
      </w:r>
      <w:r w:rsidRPr="00186CFA">
        <w:rPr>
          <w:u w:val="single"/>
        </w:rPr>
        <w:t xml:space="preserve"> per month.</w:t>
      </w:r>
    </w:p>
    <w:p w:rsidR="00186CFA" w:rsidRDefault="00186CFA" w:rsidP="00186CFA">
      <w:pPr>
        <w:spacing w:after="0" w:line="240" w:lineRule="auto"/>
        <w:rPr>
          <w:b/>
        </w:rPr>
      </w:pPr>
    </w:p>
    <w:p w:rsidR="00186CFA" w:rsidRDefault="002B4005" w:rsidP="00186CFA">
      <w:pPr>
        <w:spacing w:after="0" w:line="240" w:lineRule="auto"/>
      </w:pPr>
      <w:r>
        <w:t>If the proposed changes went through, she would lose MAPP because she is doing in-kind employment. Due to assets, she is not eligible for any of the long term care waivers. If she were to begin working in a job like she wants, here is her premium:</w:t>
      </w:r>
    </w:p>
    <w:p w:rsidR="00186CFA" w:rsidRDefault="00186CFA" w:rsidP="00186CFA">
      <w:pPr>
        <w:spacing w:after="0" w:line="240" w:lineRule="auto"/>
      </w:pPr>
    </w:p>
    <w:p w:rsidR="00186CFA" w:rsidRDefault="00186CFA" w:rsidP="00186CFA">
      <w:pPr>
        <w:pStyle w:val="ListParagraph"/>
        <w:numPr>
          <w:ilvl w:val="0"/>
          <w:numId w:val="2"/>
        </w:numPr>
        <w:spacing w:after="0" w:line="240" w:lineRule="auto"/>
      </w:pPr>
      <w:r>
        <w:t>Before SSDI ends:</w:t>
      </w:r>
    </w:p>
    <w:p w:rsidR="00186CFA" w:rsidRDefault="00186CFA" w:rsidP="00186CFA">
      <w:pPr>
        <w:spacing w:after="0" w:line="240" w:lineRule="auto"/>
      </w:pPr>
    </w:p>
    <w:p w:rsidR="00186CFA" w:rsidRDefault="00186CFA" w:rsidP="00186CFA">
      <w:pPr>
        <w:spacing w:after="0" w:line="240" w:lineRule="auto"/>
      </w:pPr>
      <w:r>
        <w:tab/>
        <w:t>$1</w:t>
      </w:r>
      <w:r w:rsidR="002B4005">
        <w:t>699</w:t>
      </w:r>
      <w:r>
        <w:tab/>
      </w:r>
      <w:r>
        <w:tab/>
        <w:t>SSDI</w:t>
      </w:r>
    </w:p>
    <w:p w:rsidR="00186CFA" w:rsidRDefault="00186CFA" w:rsidP="00186CFA">
      <w:pPr>
        <w:spacing w:after="0" w:line="240" w:lineRule="auto"/>
      </w:pPr>
      <w:r>
        <w:t>+</w:t>
      </w:r>
      <w:r>
        <w:tab/>
      </w:r>
      <w:r w:rsidRPr="00186CFA">
        <w:rPr>
          <w:u w:val="single"/>
        </w:rPr>
        <w:t>$</w:t>
      </w:r>
      <w:r w:rsidR="002B4005">
        <w:rPr>
          <w:u w:val="single"/>
        </w:rPr>
        <w:t>4833</w:t>
      </w:r>
      <w:r>
        <w:tab/>
      </w:r>
      <w:r>
        <w:tab/>
        <w:t>Wages</w:t>
      </w:r>
    </w:p>
    <w:p w:rsidR="00186CFA" w:rsidRDefault="00186CFA" w:rsidP="00186CFA">
      <w:pPr>
        <w:spacing w:after="0" w:line="240" w:lineRule="auto"/>
      </w:pPr>
      <w:r>
        <w:t>=</w:t>
      </w:r>
      <w:r>
        <w:tab/>
        <w:t>$</w:t>
      </w:r>
      <w:r w:rsidR="002B4005">
        <w:t>6532</w:t>
      </w:r>
      <w:r>
        <w:tab/>
      </w:r>
      <w:r>
        <w:tab/>
        <w:t>Total income</w:t>
      </w:r>
    </w:p>
    <w:p w:rsidR="00186CFA" w:rsidRDefault="00186CFA" w:rsidP="00186CFA">
      <w:pPr>
        <w:spacing w:after="0" w:line="240" w:lineRule="auto"/>
      </w:pPr>
      <w:r>
        <w:t>X</w:t>
      </w:r>
      <w:r w:rsidRPr="00186CFA">
        <w:rPr>
          <w:u w:val="single"/>
        </w:rPr>
        <w:tab/>
        <w:t>.03%</w:t>
      </w:r>
    </w:p>
    <w:p w:rsidR="00186CFA" w:rsidRDefault="00186CFA" w:rsidP="00186CFA">
      <w:pPr>
        <w:spacing w:after="0" w:line="240" w:lineRule="auto"/>
      </w:pPr>
      <w:r>
        <w:t>=      $</w:t>
      </w:r>
      <w:r w:rsidR="002B4005">
        <w:t>195.96</w:t>
      </w:r>
    </w:p>
    <w:p w:rsidR="00186CFA" w:rsidRDefault="00186CFA" w:rsidP="00186CFA">
      <w:pPr>
        <w:spacing w:after="0" w:line="240" w:lineRule="auto"/>
      </w:pPr>
    </w:p>
    <w:p w:rsidR="00186CFA" w:rsidRPr="00186CFA" w:rsidRDefault="00186CFA" w:rsidP="00186CFA">
      <w:pPr>
        <w:spacing w:after="0" w:line="240" w:lineRule="auto"/>
        <w:rPr>
          <w:u w:val="single"/>
        </w:rPr>
      </w:pPr>
      <w:r w:rsidRPr="00186CFA">
        <w:rPr>
          <w:u w:val="single"/>
        </w:rPr>
        <w:t>$140.49 rounded down to the nearest quarter is $</w:t>
      </w:r>
      <w:r w:rsidR="002B4005">
        <w:rPr>
          <w:u w:val="single"/>
        </w:rPr>
        <w:t>175.00</w:t>
      </w:r>
    </w:p>
    <w:p w:rsidR="00186CFA" w:rsidRDefault="00186CFA" w:rsidP="00186CFA">
      <w:pPr>
        <w:spacing w:after="0" w:line="240" w:lineRule="auto"/>
      </w:pPr>
    </w:p>
    <w:p w:rsidR="00186CFA" w:rsidRDefault="00186CFA" w:rsidP="00186CFA">
      <w:pPr>
        <w:pStyle w:val="ListParagraph"/>
        <w:numPr>
          <w:ilvl w:val="0"/>
          <w:numId w:val="2"/>
        </w:numPr>
        <w:spacing w:after="0" w:line="240" w:lineRule="auto"/>
      </w:pPr>
      <w:r>
        <w:t>After SSDI ends:</w:t>
      </w:r>
    </w:p>
    <w:p w:rsidR="00186CFA" w:rsidRDefault="00186CFA" w:rsidP="00186CFA">
      <w:pPr>
        <w:spacing w:after="0" w:line="240" w:lineRule="auto"/>
      </w:pPr>
    </w:p>
    <w:p w:rsidR="00186CFA" w:rsidRDefault="00186CFA" w:rsidP="00186CFA">
      <w:pPr>
        <w:spacing w:after="0" w:line="240" w:lineRule="auto"/>
        <w:rPr>
          <w:u w:val="single"/>
        </w:rPr>
      </w:pPr>
      <w:r w:rsidRPr="00186CFA">
        <w:rPr>
          <w:u w:val="single"/>
        </w:rPr>
        <w:t>$</w:t>
      </w:r>
      <w:r w:rsidR="002B4005">
        <w:rPr>
          <w:u w:val="single"/>
        </w:rPr>
        <w:t>4833</w:t>
      </w:r>
      <w:r w:rsidRPr="00186CFA">
        <w:rPr>
          <w:u w:val="single"/>
        </w:rPr>
        <w:t xml:space="preserve"> x .03% = $</w:t>
      </w:r>
      <w:r w:rsidR="002B4005">
        <w:rPr>
          <w:u w:val="single"/>
        </w:rPr>
        <w:t>144.99</w:t>
      </w:r>
      <w:r w:rsidRPr="00186CFA">
        <w:rPr>
          <w:u w:val="single"/>
        </w:rPr>
        <w:t>, rounds down to $</w:t>
      </w:r>
      <w:r w:rsidR="002B4005">
        <w:rPr>
          <w:u w:val="single"/>
        </w:rPr>
        <w:t>125.00</w:t>
      </w:r>
    </w:p>
    <w:p w:rsidR="00186CFA" w:rsidRDefault="00186CFA" w:rsidP="00186CFA">
      <w:pPr>
        <w:spacing w:after="0" w:line="240" w:lineRule="auto"/>
        <w:rPr>
          <w:u w:val="single"/>
        </w:rPr>
      </w:pPr>
    </w:p>
    <w:p w:rsidR="00186CFA" w:rsidRDefault="002B4005" w:rsidP="00186CFA">
      <w:pPr>
        <w:spacing w:after="0" w:line="240" w:lineRule="auto"/>
      </w:pPr>
      <w:r>
        <w:t>M</w:t>
      </w:r>
      <w:r w:rsidR="00BE19F2">
        <w:t>A</w:t>
      </w:r>
      <w:r>
        <w:t xml:space="preserve"> has concern about the MAPP changes unless she can find her dream job before next year, otherwise she will lose her long term care services and have to work hard to spend down the money she worked so hard to save from when she worked full-time in the past if she wants any other type of Medicaid to meet the $2,000 asset limit. If she can find the job she wants, MAPP would make a huge difference for her.</w:t>
      </w:r>
    </w:p>
    <w:p w:rsidR="00BE19F2" w:rsidRPr="00186CFA" w:rsidRDefault="00BE19F2" w:rsidP="00186CFA">
      <w:pPr>
        <w:spacing w:after="0" w:line="240" w:lineRule="auto"/>
      </w:pPr>
      <w:bookmarkStart w:id="0" w:name="_GoBack"/>
      <w:bookmarkEnd w:id="0"/>
    </w:p>
    <w:p w:rsidR="00186CFA" w:rsidRPr="00186CFA" w:rsidRDefault="00BE19F2" w:rsidP="00186CFA">
      <w:pPr>
        <w:spacing w:after="0" w:line="240" w:lineRule="auto"/>
      </w:pPr>
      <w:r>
        <w:t>MA is 49 and has MS.</w:t>
      </w:r>
    </w:p>
    <w:sectPr w:rsidR="00186CFA" w:rsidRPr="00186CFA" w:rsidSect="00BE19F2">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E0F"/>
    <w:multiLevelType w:val="hybridMultilevel"/>
    <w:tmpl w:val="79D8E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C1F21"/>
    <w:multiLevelType w:val="hybridMultilevel"/>
    <w:tmpl w:val="D1D4705E"/>
    <w:lvl w:ilvl="0" w:tplc="1C6CC9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FA"/>
    <w:rsid w:val="00186CFA"/>
    <w:rsid w:val="002B4005"/>
    <w:rsid w:val="00305EDA"/>
    <w:rsid w:val="00571AD6"/>
    <w:rsid w:val="00811920"/>
    <w:rsid w:val="00860C76"/>
    <w:rsid w:val="00AF6D1E"/>
    <w:rsid w:val="00BE19F2"/>
    <w:rsid w:val="00F5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Disability Rights Wisconsin</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Barbara Beckert</cp:lastModifiedBy>
  <cp:revision>3</cp:revision>
  <dcterms:created xsi:type="dcterms:W3CDTF">2013-04-25T19:05:00Z</dcterms:created>
  <dcterms:modified xsi:type="dcterms:W3CDTF">2013-04-25T19:30:00Z</dcterms:modified>
</cp:coreProperties>
</file>