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774B" w14:textId="1CD5CBEE" w:rsidR="00A0118A" w:rsidRPr="0050063A" w:rsidRDefault="00725C07">
      <w:pPr>
        <w:rPr>
          <w:b/>
          <w:sz w:val="24"/>
          <w:szCs w:val="24"/>
        </w:rPr>
      </w:pPr>
      <w:r w:rsidRPr="0050063A">
        <w:rPr>
          <w:b/>
          <w:sz w:val="24"/>
          <w:szCs w:val="24"/>
        </w:rPr>
        <w:t xml:space="preserve">Mental Health Task Force Questions </w:t>
      </w:r>
      <w:r w:rsidR="00C85950" w:rsidRPr="0050063A">
        <w:rPr>
          <w:b/>
          <w:sz w:val="24"/>
          <w:szCs w:val="24"/>
        </w:rPr>
        <w:t>R</w:t>
      </w:r>
      <w:r w:rsidRPr="0050063A">
        <w:rPr>
          <w:b/>
          <w:sz w:val="24"/>
          <w:szCs w:val="24"/>
        </w:rPr>
        <w:t xml:space="preserve">egarding Crisis </w:t>
      </w:r>
      <w:proofErr w:type="gramStart"/>
      <w:r w:rsidRPr="0050063A">
        <w:rPr>
          <w:b/>
          <w:sz w:val="24"/>
          <w:szCs w:val="24"/>
        </w:rPr>
        <w:t>Redesign</w:t>
      </w:r>
      <w:r w:rsidR="00C85950" w:rsidRPr="0050063A">
        <w:rPr>
          <w:b/>
          <w:sz w:val="24"/>
          <w:szCs w:val="24"/>
        </w:rPr>
        <w:t xml:space="preserve">  </w:t>
      </w:r>
      <w:r w:rsidR="00402AB6" w:rsidRPr="0050063A">
        <w:rPr>
          <w:b/>
          <w:sz w:val="24"/>
          <w:szCs w:val="24"/>
        </w:rPr>
        <w:t>9</w:t>
      </w:r>
      <w:proofErr w:type="gramEnd"/>
      <w:r w:rsidR="00402AB6" w:rsidRPr="0050063A">
        <w:rPr>
          <w:b/>
          <w:sz w:val="24"/>
          <w:szCs w:val="24"/>
        </w:rPr>
        <w:t>/</w:t>
      </w:r>
      <w:r w:rsidR="00A55C44">
        <w:rPr>
          <w:b/>
          <w:sz w:val="24"/>
          <w:szCs w:val="24"/>
        </w:rPr>
        <w:t>10</w:t>
      </w:r>
      <w:r w:rsidR="00402AB6" w:rsidRPr="0050063A">
        <w:rPr>
          <w:b/>
          <w:sz w:val="24"/>
          <w:szCs w:val="24"/>
        </w:rPr>
        <w:t>/2019</w:t>
      </w:r>
    </w:p>
    <w:p w14:paraId="34AA110D" w14:textId="0D2AD1C7" w:rsidR="00390ECF" w:rsidRPr="00893E79" w:rsidRDefault="00390ECF" w:rsidP="0050063A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Share your two year timeline for this transition </w:t>
      </w:r>
      <w:proofErr w:type="gramStart"/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including  the</w:t>
      </w:r>
      <w:proofErr w:type="gramEnd"/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closure, development of resources, etc.  </w:t>
      </w:r>
      <w:r w:rsidR="004C1D1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What </w:t>
      </w:r>
      <w:r w:rsidR="00885CE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dollars are being allocated to fund resource develop</w:t>
      </w:r>
      <w:r w:rsidR="00E64D7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ment</w:t>
      </w:r>
      <w:r w:rsidR="00885CE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and what partnerships are being created.</w:t>
      </w:r>
    </w:p>
    <w:p w14:paraId="7E3AEFD5" w14:textId="77777777" w:rsidR="00C84515" w:rsidRDefault="00C84515" w:rsidP="00C84515">
      <w:pPr>
        <w:pStyle w:val="ListParagraph"/>
        <w:numPr>
          <w:ilvl w:val="0"/>
          <w:numId w:val="8"/>
        </w:numPr>
        <w:spacing w:after="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Stakeholder Involvement in the planning process.  How will the following be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included:</w:t>
      </w:r>
      <w:proofErr w:type="gramEnd"/>
    </w:p>
    <w:p w14:paraId="360FA901" w14:textId="77777777" w:rsidR="00C84515" w:rsidRDefault="00C84515" w:rsidP="00C84515">
      <w:pPr>
        <w:pStyle w:val="ListParagraph"/>
        <w:numPr>
          <w:ilvl w:val="0"/>
          <w:numId w:val="9"/>
        </w:numPr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People with lived experience including those who have used crisis services</w:t>
      </w:r>
    </w:p>
    <w:p w14:paraId="11D35120" w14:textId="77777777" w:rsidR="00C84515" w:rsidRDefault="00C84515" w:rsidP="00C84515">
      <w:pPr>
        <w:pStyle w:val="ListParagraph"/>
        <w:numPr>
          <w:ilvl w:val="0"/>
          <w:numId w:val="9"/>
        </w:numPr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Legal advocates including public defenders, protection and advocacy system</w:t>
      </w:r>
    </w:p>
    <w:p w14:paraId="72DBF038" w14:textId="77777777" w:rsidR="00C84515" w:rsidRPr="00893E79" w:rsidRDefault="00C84515" w:rsidP="00C84515">
      <w:pPr>
        <w:pStyle w:val="ListParagraph"/>
        <w:numPr>
          <w:ilvl w:val="0"/>
          <w:numId w:val="9"/>
        </w:numPr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Service providers, case managers,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etc</w:t>
      </w:r>
      <w:proofErr w:type="spellEnd"/>
    </w:p>
    <w:p w14:paraId="663B7C08" w14:textId="77777777" w:rsidR="00C23CF5" w:rsidRPr="00893E79" w:rsidRDefault="00C23CF5" w:rsidP="00C23CF5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What is the plan for those individuals who need immediate hospitalization or medications?</w:t>
      </w:r>
    </w:p>
    <w:p w14:paraId="13123645" w14:textId="11D3FF36" w:rsidR="00C23CF5" w:rsidRDefault="00C23CF5" w:rsidP="00C23CF5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Those showing up at crisis need:  medications, hospitalization, or community services (CSP, TCM, CCS, Housing).  The process to meet those needs is unclear.</w:t>
      </w:r>
    </w:p>
    <w:p w14:paraId="0CF28600" w14:textId="24E449E2" w:rsidR="00C43395" w:rsidRPr="00893E79" w:rsidRDefault="00CB0DF8" w:rsidP="00C23CF5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will crisis redesign address the needs of those who are justice involved?  What safeguards will be in place to </w:t>
      </w:r>
      <w:r w:rsidR="003433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ensure people experiencing a mental health crisis receive treatment </w:t>
      </w:r>
      <w:r w:rsidR="00A55C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rather than being incarcerated?  </w:t>
      </w:r>
      <w:r w:rsidR="006D7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individuals at the Milwaukee County Jail are in crisis and need to be assessed for </w:t>
      </w:r>
      <w:r w:rsidR="00E64D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psychiatric </w:t>
      </w:r>
      <w:r w:rsidR="006D72D3">
        <w:rPr>
          <w:rFonts w:asciiTheme="minorHAnsi" w:hAnsiTheme="minorHAnsi" w:cstheme="minorHAnsi"/>
          <w:color w:val="000000" w:themeColor="text1"/>
          <w:sz w:val="24"/>
          <w:szCs w:val="24"/>
        </w:rPr>
        <w:t>hospitaliz</w:t>
      </w:r>
      <w:r w:rsidR="00E64D7B">
        <w:rPr>
          <w:rFonts w:asciiTheme="minorHAnsi" w:hAnsiTheme="minorHAnsi" w:cstheme="minorHAnsi"/>
          <w:color w:val="000000" w:themeColor="text1"/>
          <w:sz w:val="24"/>
          <w:szCs w:val="24"/>
        </w:rPr>
        <w:t>ation, how will that occur?</w:t>
      </w:r>
    </w:p>
    <w:p w14:paraId="6846549D" w14:textId="66C851ED" w:rsidR="006102A7" w:rsidRPr="00893E79" w:rsidRDefault="006102A7" w:rsidP="00893E7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How are you going to transport the patients?  How timely will it be?  What are the costs associated?</w:t>
      </w:r>
    </w:p>
    <w:p w14:paraId="6D29017F" w14:textId="77777777" w:rsidR="006102A7" w:rsidRPr="00893E79" w:rsidRDefault="006102A7" w:rsidP="00893E7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How will you ensure TDS’s are completed in a timely manner to ensure patients get the care needed?  (Many TDS’s are not signed in time when patients are not at BHD)</w:t>
      </w:r>
    </w:p>
    <w:p w14:paraId="6C1BA2FB" w14:textId="77777777" w:rsidR="006102A7" w:rsidRPr="00893E79" w:rsidRDefault="006102A7" w:rsidP="00893E7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Will there be an easy way to determine one’s legal status (under stipulations/commitment)?  Currently community hospitals do not have access to this information, nor do they know how to obtain it.</w:t>
      </w:r>
    </w:p>
    <w:p w14:paraId="547FE9B0" w14:textId="77777777" w:rsidR="009E5BAD" w:rsidRPr="00893E79" w:rsidRDefault="009E5BAD" w:rsidP="009E5BAD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How will case management agencies be notified of contact with their patients?</w:t>
      </w:r>
    </w:p>
    <w:p w14:paraId="4CB26DD8" w14:textId="77777777" w:rsidR="00D67923" w:rsidRDefault="00607EF2" w:rsidP="00893E7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additional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community based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crisis resources will be developed as part of the </w:t>
      </w:r>
      <w:r w:rsidR="00D67923">
        <w:rPr>
          <w:rFonts w:asciiTheme="minorHAnsi" w:hAnsiTheme="minorHAnsi" w:cstheme="minorHAnsi"/>
          <w:color w:val="000000" w:themeColor="text1"/>
          <w:sz w:val="24"/>
          <w:szCs w:val="24"/>
        </w:rPr>
        <w:t>closure and redesign?</w:t>
      </w:r>
    </w:p>
    <w:p w14:paraId="0E720906" w14:textId="04662E9A" w:rsidR="00EA634F" w:rsidRDefault="00EA634F" w:rsidP="00893E79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it possible to divert more resources to CSP?  Or expedite the CSP </w:t>
      </w:r>
      <w:r w:rsidR="00D679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wait list </w:t>
      </w:r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process so people aren’t placed in TCM or CCM when they really need a CSP level of care?</w:t>
      </w:r>
    </w:p>
    <w:p w14:paraId="2FCA24B6" w14:textId="60E8E648" w:rsidR="004E0E87" w:rsidRDefault="004E0E87" w:rsidP="004E0E87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What to do with people not acute enough to be subject to ED but want help?  Step down</w:t>
      </w:r>
    </w:p>
    <w:p w14:paraId="18E7C6D4" w14:textId="77777777" w:rsidR="0048443B" w:rsidRDefault="0048443B" w:rsidP="0048443B">
      <w:pPr>
        <w:pStyle w:val="ListParagraph"/>
        <w:numPr>
          <w:ilvl w:val="0"/>
          <w:numId w:val="8"/>
        </w:numPr>
        <w:spacing w:before="100" w:beforeAutospacing="1" w:after="120"/>
      </w:pPr>
      <w:r w:rsidRPr="00786A2F">
        <w:rPr>
          <w:rFonts w:cstheme="minorHAnsi"/>
          <w:color w:val="000000" w:themeColor="text1"/>
          <w:sz w:val="24"/>
          <w:szCs w:val="24"/>
        </w:rPr>
        <w:t>How will the new crisis system address the news of non-English speakers, including deaf.</w:t>
      </w:r>
    </w:p>
    <w:p w14:paraId="5D6FC7FC" w14:textId="77777777" w:rsidR="00893E79" w:rsidRPr="00893E79" w:rsidRDefault="00EA634F" w:rsidP="00893E79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893E79">
        <w:rPr>
          <w:rFonts w:asciiTheme="minorHAnsi" w:hAnsiTheme="minorHAnsi" w:cstheme="minorHAnsi"/>
          <w:color w:val="000000" w:themeColor="text1"/>
          <w:sz w:val="24"/>
          <w:szCs w:val="24"/>
        </w:rPr>
        <w:t>According to the PPT, part of the “green” section is the offering of a peer-run drop-in center.  But the peer-run drop-in center was closed in December 2018.  Are there plans to re-open?</w:t>
      </w:r>
    </w:p>
    <w:p w14:paraId="0E99A820" w14:textId="77777777" w:rsidR="00B3338D" w:rsidRPr="00893E79" w:rsidRDefault="00B3338D" w:rsidP="00893E79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Will court personnel travel to all hospitals?</w:t>
      </w:r>
    </w:p>
    <w:p w14:paraId="4374FC2A" w14:textId="77777777" w:rsidR="00B3338D" w:rsidRPr="00893E79" w:rsidRDefault="00B3338D" w:rsidP="00893E79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Where will you house team connect and cart teams</w:t>
      </w:r>
    </w:p>
    <w:p w14:paraId="79FABA76" w14:textId="77777777" w:rsidR="00B3338D" w:rsidRPr="00893E79" w:rsidRDefault="00B3338D" w:rsidP="00893E79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What discussion have you had with hospitals regarding sharing crisis plans and being able to obtain crisis information on </w:t>
      </w:r>
      <w:proofErr w:type="gramStart"/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patients .</w:t>
      </w:r>
      <w:proofErr w:type="gramEnd"/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 Will hospitals have access to Provider Connect information?  </w:t>
      </w:r>
    </w:p>
    <w:p w14:paraId="7C9099E9" w14:textId="5EB04770" w:rsidR="00322BEA" w:rsidRDefault="00322BEA" w:rsidP="00322BEA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93E7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Where will administration be housed, and how will it be downsized given the closure?  </w:t>
      </w:r>
    </w:p>
    <w:p w14:paraId="51701DF4" w14:textId="77777777" w:rsidR="004E0E87" w:rsidRPr="00EB2AE7" w:rsidRDefault="004E0E87" w:rsidP="004E0E87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156B4">
        <w:rPr>
          <w:rFonts w:cstheme="minorHAnsi"/>
          <w:color w:val="000000" w:themeColor="text1"/>
          <w:sz w:val="24"/>
          <w:szCs w:val="24"/>
        </w:rPr>
        <w:t xml:space="preserve">What recruitment efforts do you have to ensure minimum staffing levels of psychiatrists, crisis workers, </w:t>
      </w:r>
      <w:proofErr w:type="gramStart"/>
      <w:r w:rsidRPr="001156B4">
        <w:rPr>
          <w:rFonts w:cstheme="minorHAnsi"/>
          <w:color w:val="000000" w:themeColor="text1"/>
          <w:sz w:val="24"/>
          <w:szCs w:val="24"/>
        </w:rPr>
        <w:t>psychologists..</w:t>
      </w:r>
      <w:proofErr w:type="spellStart"/>
      <w:proofErr w:type="gramEnd"/>
      <w:r w:rsidRPr="001156B4">
        <w:rPr>
          <w:rFonts w:cstheme="minorHAnsi"/>
          <w:color w:val="000000" w:themeColor="text1"/>
          <w:sz w:val="24"/>
          <w:szCs w:val="24"/>
        </w:rPr>
        <w:t>etc</w:t>
      </w:r>
      <w:proofErr w:type="spellEnd"/>
      <w:r w:rsidRPr="001156B4">
        <w:rPr>
          <w:rFonts w:cstheme="minorHAnsi"/>
          <w:color w:val="000000" w:themeColor="text1"/>
          <w:sz w:val="24"/>
          <w:szCs w:val="24"/>
        </w:rPr>
        <w:t xml:space="preserve">?  </w:t>
      </w:r>
    </w:p>
    <w:p w14:paraId="5C7E83BC" w14:textId="70B8106C" w:rsidR="00322BEA" w:rsidRPr="00AE0CC7" w:rsidRDefault="00514DC6" w:rsidP="00114120">
      <w:pPr>
        <w:pStyle w:val="ListParagraph"/>
        <w:numPr>
          <w:ilvl w:val="0"/>
          <w:numId w:val="8"/>
        </w:numPr>
        <w:spacing w:before="100" w:beforeAutospacing="1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D1130">
        <w:rPr>
          <w:rFonts w:cstheme="minorHAnsi"/>
          <w:color w:val="000000" w:themeColor="text1"/>
          <w:sz w:val="24"/>
          <w:szCs w:val="24"/>
        </w:rPr>
        <w:t xml:space="preserve">What plans do you have to address shortages in the event you are not up to full staffing levels?  </w:t>
      </w:r>
    </w:p>
    <w:sectPr w:rsidR="00322BEA" w:rsidRPr="00AE0CC7" w:rsidSect="00AE0CC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329"/>
    <w:multiLevelType w:val="hybridMultilevel"/>
    <w:tmpl w:val="DCF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F06"/>
    <w:multiLevelType w:val="multilevel"/>
    <w:tmpl w:val="10FA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BD5BB2"/>
    <w:multiLevelType w:val="multilevel"/>
    <w:tmpl w:val="10FA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9062EB"/>
    <w:multiLevelType w:val="multilevel"/>
    <w:tmpl w:val="10FA9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85189C"/>
    <w:multiLevelType w:val="hybridMultilevel"/>
    <w:tmpl w:val="9CD0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B2993"/>
    <w:multiLevelType w:val="multilevel"/>
    <w:tmpl w:val="4A62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A730B"/>
    <w:multiLevelType w:val="hybridMultilevel"/>
    <w:tmpl w:val="2BFA7B08"/>
    <w:lvl w:ilvl="0" w:tplc="E05606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F"/>
    <w:rsid w:val="00063E72"/>
    <w:rsid w:val="001156B4"/>
    <w:rsid w:val="001F2ECF"/>
    <w:rsid w:val="002F574B"/>
    <w:rsid w:val="00322BEA"/>
    <w:rsid w:val="003433A0"/>
    <w:rsid w:val="00390ECF"/>
    <w:rsid w:val="003B7732"/>
    <w:rsid w:val="003D1130"/>
    <w:rsid w:val="00402AB6"/>
    <w:rsid w:val="0048443B"/>
    <w:rsid w:val="004C1D10"/>
    <w:rsid w:val="004E0E87"/>
    <w:rsid w:val="0050063A"/>
    <w:rsid w:val="00514DC6"/>
    <w:rsid w:val="00516347"/>
    <w:rsid w:val="00607EF2"/>
    <w:rsid w:val="006102A7"/>
    <w:rsid w:val="00622230"/>
    <w:rsid w:val="006D72D3"/>
    <w:rsid w:val="00725C07"/>
    <w:rsid w:val="00734896"/>
    <w:rsid w:val="00786A2F"/>
    <w:rsid w:val="00885CEE"/>
    <w:rsid w:val="00893E79"/>
    <w:rsid w:val="00987152"/>
    <w:rsid w:val="009E5BAD"/>
    <w:rsid w:val="00A0118A"/>
    <w:rsid w:val="00A55C44"/>
    <w:rsid w:val="00AD4A29"/>
    <w:rsid w:val="00AE0CC7"/>
    <w:rsid w:val="00B3338D"/>
    <w:rsid w:val="00B83A1F"/>
    <w:rsid w:val="00BC0CFA"/>
    <w:rsid w:val="00C23CF5"/>
    <w:rsid w:val="00C32898"/>
    <w:rsid w:val="00C43395"/>
    <w:rsid w:val="00C84515"/>
    <w:rsid w:val="00C85950"/>
    <w:rsid w:val="00CB0DF8"/>
    <w:rsid w:val="00D67923"/>
    <w:rsid w:val="00E64D7B"/>
    <w:rsid w:val="00EA634F"/>
    <w:rsid w:val="00EB2AE7"/>
    <w:rsid w:val="00F1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8E12"/>
  <w15:chartTrackingRefBased/>
  <w15:docId w15:val="{434BEC41-8BB8-485D-8160-A34F898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aee71265yiv8950057757msolistparagraph">
    <w:name w:val="ydpaee71265yiv8950057757msolistparagraph"/>
    <w:basedOn w:val="Normal"/>
    <w:rsid w:val="001F2E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A634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2" ma:contentTypeDescription="Create a new document." ma:contentTypeScope="" ma:versionID="f55dafff45dd7d6962e60b9b9c07d5f4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ee7001fe17202cf2e5dd81608a163d4d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94A18-36EC-442D-944F-1B34D5005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00B68-6690-418F-B5FB-310C7FDBD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9A315-02C3-4519-8BDD-DA96D5E7E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44</cp:revision>
  <dcterms:created xsi:type="dcterms:W3CDTF">2019-09-06T17:08:00Z</dcterms:created>
  <dcterms:modified xsi:type="dcterms:W3CDTF">2019-09-10T11:56:00Z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